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605CC" w14:textId="77802F1C" w:rsidR="001B1AF3" w:rsidRPr="001B1AF3" w:rsidRDefault="001B1AF3" w:rsidP="001B1AF3">
      <w:pPr>
        <w:rPr>
          <w:b/>
          <w:bCs/>
        </w:rPr>
      </w:pPr>
      <w:r w:rsidRPr="001B1AF3">
        <w:rPr>
          <w:b/>
          <w:bCs/>
        </w:rPr>
        <w:t>Polityka prywatności</w:t>
      </w:r>
      <w:r>
        <w:rPr>
          <w:b/>
          <w:bCs/>
        </w:rPr>
        <w:t xml:space="preserve"> </w:t>
      </w:r>
      <w:r w:rsidRPr="001B1AF3">
        <w:rPr>
          <w:b/>
          <w:bCs/>
        </w:rPr>
        <w:t xml:space="preserve">serwisu </w:t>
      </w:r>
      <w:r>
        <w:rPr>
          <w:b/>
          <w:bCs/>
        </w:rPr>
        <w:t>a-s-d</w:t>
      </w:r>
      <w:r w:rsidRPr="001B1AF3">
        <w:rPr>
          <w:b/>
          <w:bCs/>
        </w:rPr>
        <w:t>.</w:t>
      </w:r>
      <w:r>
        <w:rPr>
          <w:b/>
          <w:bCs/>
        </w:rPr>
        <w:t>pl</w:t>
      </w:r>
    </w:p>
    <w:p w14:paraId="124961F7" w14:textId="09BDEC2F" w:rsidR="001B1AF3" w:rsidRPr="001B1AF3" w:rsidRDefault="001B1AF3" w:rsidP="00BC5EA7">
      <w:pPr>
        <w:jc w:val="both"/>
      </w:pPr>
      <w:r w:rsidRPr="001B1AF3">
        <w:t xml:space="preserve">Niniejsza Polityka Prywatności określa zasady przechowywania i dostępu do informacji na urządzeniach Użytkownika za pomocą plików </w:t>
      </w:r>
      <w:proofErr w:type="spellStart"/>
      <w:r w:rsidRPr="001B1AF3">
        <w:t>Cookies</w:t>
      </w:r>
      <w:proofErr w:type="spellEnd"/>
      <w:r w:rsidRPr="001B1AF3">
        <w:t xml:space="preserve">, służących realizacji usług świadczonych drogą elektroniczną żądanych przez Użytkownika, przez firmę </w:t>
      </w:r>
      <w:r>
        <w:t>a-s-d</w:t>
      </w:r>
      <w:r w:rsidRPr="001B1AF3">
        <w:t>.pl</w:t>
      </w:r>
    </w:p>
    <w:p w14:paraId="24400824" w14:textId="77777777" w:rsidR="001B1AF3" w:rsidRPr="001B1AF3" w:rsidRDefault="001B1AF3" w:rsidP="00BC5EA7">
      <w:pPr>
        <w:jc w:val="both"/>
      </w:pPr>
      <w:r w:rsidRPr="001B1AF3">
        <w:t xml:space="preserve">Przeglądarka internetowa może przechowywać pliki </w:t>
      </w:r>
      <w:proofErr w:type="spellStart"/>
      <w:r w:rsidRPr="001B1AF3">
        <w:t>Cookies</w:t>
      </w:r>
      <w:proofErr w:type="spellEnd"/>
      <w:r w:rsidRPr="001B1AF3">
        <w:t xml:space="preserve"> na dysku komputera Użytkownika. W plikach „</w:t>
      </w:r>
      <w:proofErr w:type="spellStart"/>
      <w:r w:rsidRPr="001B1AF3">
        <w:t>Cookies</w:t>
      </w:r>
      <w:proofErr w:type="spellEnd"/>
      <w:r w:rsidRPr="001B1AF3">
        <w:t xml:space="preserve">” znajdują się informacje niezbędne do prawidłowego funkcjonowania serwisu, w szczególności tych wymagających autoryzacji Użytkowników logujących się do udostępnianych paneli administracyjnych lub serwisowych. Co do zasady zawartość wykorzystywanych przez Administratora plików </w:t>
      </w:r>
      <w:proofErr w:type="spellStart"/>
      <w:r w:rsidRPr="001B1AF3">
        <w:t>Cookies</w:t>
      </w:r>
      <w:proofErr w:type="spellEnd"/>
      <w:r w:rsidRPr="001B1AF3">
        <w:t xml:space="preserve"> nie pozwala na bezpośrednią identyfikację użytkownika, tym samym, za pomocą plików </w:t>
      </w:r>
      <w:proofErr w:type="spellStart"/>
      <w:r w:rsidRPr="001B1AF3">
        <w:t>Cookies</w:t>
      </w:r>
      <w:proofErr w:type="spellEnd"/>
      <w:r w:rsidRPr="001B1AF3">
        <w:t xml:space="preserve"> nie są przetwarzane lub przechowywane dane osobowe.</w:t>
      </w:r>
    </w:p>
    <w:p w14:paraId="47850486" w14:textId="77777777" w:rsidR="001B1AF3" w:rsidRDefault="001B1AF3" w:rsidP="00BC5EA7">
      <w:pPr>
        <w:jc w:val="both"/>
      </w:pPr>
      <w:r w:rsidRPr="001B1AF3">
        <w:t>Z naszej strony gwarantujemy, że zgromadzone dane nie zostaną nikomu ujawnione, Użytkownik także powinien zadbać bezpieczeństwo swoich danych świadomie zarządzając plikami Cookie w swojej przeglądarce.</w:t>
      </w:r>
    </w:p>
    <w:p w14:paraId="75BC121F" w14:textId="77777777" w:rsidR="00BC5EA7" w:rsidRPr="001B1AF3" w:rsidRDefault="00BC5EA7" w:rsidP="00BC5EA7">
      <w:pPr>
        <w:jc w:val="both"/>
      </w:pPr>
    </w:p>
    <w:p w14:paraId="550B7267" w14:textId="77777777" w:rsidR="001B1AF3" w:rsidRPr="001B1AF3" w:rsidRDefault="001B1AF3" w:rsidP="001B1AF3">
      <w:pPr>
        <w:rPr>
          <w:b/>
          <w:bCs/>
        </w:rPr>
      </w:pPr>
      <w:r w:rsidRPr="001B1AF3">
        <w:rPr>
          <w:b/>
          <w:bCs/>
        </w:rPr>
        <w:t>I. Definicje</w:t>
      </w:r>
    </w:p>
    <w:p w14:paraId="3330BE93" w14:textId="4319650C" w:rsidR="001B1AF3" w:rsidRPr="001B1AF3" w:rsidRDefault="001B1AF3" w:rsidP="00F2724B">
      <w:pPr>
        <w:numPr>
          <w:ilvl w:val="0"/>
          <w:numId w:val="1"/>
        </w:numPr>
        <w:jc w:val="both"/>
      </w:pPr>
      <w:r w:rsidRPr="001B1AF3">
        <w:rPr>
          <w:b/>
          <w:bCs/>
        </w:rPr>
        <w:t>Administrator</w:t>
      </w:r>
      <w:r w:rsidRPr="001B1AF3">
        <w:t xml:space="preserve">– </w:t>
      </w:r>
      <w:r>
        <w:t>A-S-D Marcin Dublaszewski</w:t>
      </w:r>
      <w:r w:rsidRPr="001B1AF3">
        <w:t>, który świadczy usługi drogą elektroniczną oraz przechowuje i uzyskuje dostęp do informacji w urządzeniach Użytkownika.</w:t>
      </w:r>
    </w:p>
    <w:p w14:paraId="700BC91E" w14:textId="77777777" w:rsidR="001B1AF3" w:rsidRPr="001B1AF3" w:rsidRDefault="001B1AF3" w:rsidP="00F2724B">
      <w:pPr>
        <w:numPr>
          <w:ilvl w:val="0"/>
          <w:numId w:val="1"/>
        </w:numPr>
        <w:jc w:val="both"/>
      </w:pPr>
      <w:proofErr w:type="spellStart"/>
      <w:r w:rsidRPr="001B1AF3">
        <w:rPr>
          <w:b/>
          <w:bCs/>
        </w:rPr>
        <w:t>Cookies</w:t>
      </w:r>
      <w:proofErr w:type="spellEnd"/>
      <w:r w:rsidRPr="001B1AF3">
        <w:t>– oznacza dane informatyczne, w szczególności niewielkie pliki tekstowe, zapisywane i przechowywane na urządzeniach za pośrednictwem których Użytkownik korzysta ze stron internetowych Serwisu.</w:t>
      </w:r>
    </w:p>
    <w:p w14:paraId="0F2F7B30" w14:textId="77777777" w:rsidR="001B1AF3" w:rsidRPr="001B1AF3" w:rsidRDefault="001B1AF3" w:rsidP="00F2724B">
      <w:pPr>
        <w:numPr>
          <w:ilvl w:val="0"/>
          <w:numId w:val="1"/>
        </w:numPr>
        <w:jc w:val="both"/>
      </w:pPr>
      <w:proofErr w:type="spellStart"/>
      <w:r w:rsidRPr="001B1AF3">
        <w:rPr>
          <w:b/>
          <w:bCs/>
        </w:rPr>
        <w:t>Cookies</w:t>
      </w:r>
      <w:proofErr w:type="spellEnd"/>
      <w:r w:rsidRPr="001B1AF3">
        <w:rPr>
          <w:b/>
          <w:bCs/>
        </w:rPr>
        <w:t xml:space="preserve"> Administratora</w:t>
      </w:r>
      <w:r w:rsidRPr="001B1AF3">
        <w:t xml:space="preserve">– oznacza </w:t>
      </w:r>
      <w:proofErr w:type="spellStart"/>
      <w:r w:rsidRPr="001B1AF3">
        <w:t>Cookies</w:t>
      </w:r>
      <w:proofErr w:type="spellEnd"/>
      <w:r w:rsidRPr="001B1AF3">
        <w:t xml:space="preserve"> zamieszczane przez Administratora, związane ze świadczeniem usług drogą elektroniczną przez Administratora za pośrednictwem Serwisu.</w:t>
      </w:r>
    </w:p>
    <w:p w14:paraId="2B959A82" w14:textId="77777777" w:rsidR="001B1AF3" w:rsidRPr="001B1AF3" w:rsidRDefault="001B1AF3" w:rsidP="00F2724B">
      <w:pPr>
        <w:numPr>
          <w:ilvl w:val="0"/>
          <w:numId w:val="1"/>
        </w:numPr>
        <w:jc w:val="both"/>
      </w:pPr>
      <w:proofErr w:type="spellStart"/>
      <w:r w:rsidRPr="001B1AF3">
        <w:rPr>
          <w:b/>
          <w:bCs/>
        </w:rPr>
        <w:t>Cookies</w:t>
      </w:r>
      <w:proofErr w:type="spellEnd"/>
      <w:r w:rsidRPr="001B1AF3">
        <w:rPr>
          <w:b/>
          <w:bCs/>
        </w:rPr>
        <w:t xml:space="preserve"> Zewnętrzne</w:t>
      </w:r>
      <w:r w:rsidRPr="001B1AF3">
        <w:t xml:space="preserve">– oznacza </w:t>
      </w:r>
      <w:proofErr w:type="spellStart"/>
      <w:r w:rsidRPr="001B1AF3">
        <w:t>Cookies</w:t>
      </w:r>
      <w:proofErr w:type="spellEnd"/>
      <w:r w:rsidRPr="001B1AF3">
        <w:t xml:space="preserve"> zamieszczane przez partnerów Administratora, za pośrednictwem strony internetowej Serwisu.</w:t>
      </w:r>
    </w:p>
    <w:p w14:paraId="25553E4D" w14:textId="675C1196" w:rsidR="001B1AF3" w:rsidRPr="001B1AF3" w:rsidRDefault="001B1AF3" w:rsidP="00F2724B">
      <w:pPr>
        <w:numPr>
          <w:ilvl w:val="0"/>
          <w:numId w:val="1"/>
        </w:numPr>
        <w:jc w:val="both"/>
      </w:pPr>
      <w:r w:rsidRPr="001B1AF3">
        <w:rPr>
          <w:b/>
          <w:bCs/>
        </w:rPr>
        <w:t>Serwis</w:t>
      </w:r>
      <w:r w:rsidRPr="001B1AF3">
        <w:t>– oznacza stronę internetową https://www.</w:t>
      </w:r>
      <w:r>
        <w:t>a-s-d</w:t>
      </w:r>
      <w:r w:rsidRPr="001B1AF3">
        <w:t>.pl/, pod którą Administrator prowadzi serwis internetowy.</w:t>
      </w:r>
    </w:p>
    <w:p w14:paraId="5243D7FA" w14:textId="77777777" w:rsidR="001B1AF3" w:rsidRPr="001B1AF3" w:rsidRDefault="001B1AF3" w:rsidP="00F2724B">
      <w:pPr>
        <w:numPr>
          <w:ilvl w:val="0"/>
          <w:numId w:val="1"/>
        </w:numPr>
        <w:jc w:val="both"/>
      </w:pPr>
      <w:r w:rsidRPr="001B1AF3">
        <w:rPr>
          <w:b/>
          <w:bCs/>
        </w:rPr>
        <w:t>Urządzenie</w:t>
      </w:r>
      <w:r w:rsidRPr="001B1AF3">
        <w:t>– oznacza urządzenie za pośrednictwem, którego Użytkownik uzyskuje dostęp do Serwisu.</w:t>
      </w:r>
    </w:p>
    <w:p w14:paraId="0FC18104" w14:textId="77777777" w:rsidR="001B1AF3" w:rsidRDefault="001B1AF3" w:rsidP="00F2724B">
      <w:pPr>
        <w:numPr>
          <w:ilvl w:val="0"/>
          <w:numId w:val="1"/>
        </w:numPr>
        <w:jc w:val="both"/>
      </w:pPr>
      <w:r w:rsidRPr="001B1AF3">
        <w:rPr>
          <w:b/>
          <w:bCs/>
        </w:rPr>
        <w:t>Użytkownik</w:t>
      </w:r>
      <w:r w:rsidRPr="001B1AF3">
        <w:t>– oznacza osobę fizyczną odwiedzająca Serwis i korzystająca z jego funkcjonalności.</w:t>
      </w:r>
    </w:p>
    <w:p w14:paraId="34215422" w14:textId="77777777" w:rsidR="00F2724B" w:rsidRPr="001B1AF3" w:rsidRDefault="00F2724B" w:rsidP="00F2724B">
      <w:pPr>
        <w:jc w:val="both"/>
      </w:pPr>
    </w:p>
    <w:p w14:paraId="0D7F3F36" w14:textId="77777777" w:rsidR="001B1AF3" w:rsidRPr="001B1AF3" w:rsidRDefault="001B1AF3" w:rsidP="001B1AF3">
      <w:pPr>
        <w:rPr>
          <w:b/>
          <w:bCs/>
        </w:rPr>
      </w:pPr>
      <w:r w:rsidRPr="001B1AF3">
        <w:rPr>
          <w:b/>
          <w:bCs/>
        </w:rPr>
        <w:lastRenderedPageBreak/>
        <w:t xml:space="preserve">II. Rodzaje wykorzystywanych </w:t>
      </w:r>
      <w:proofErr w:type="spellStart"/>
      <w:r w:rsidRPr="001B1AF3">
        <w:rPr>
          <w:b/>
          <w:bCs/>
        </w:rPr>
        <w:t>Cookies</w:t>
      </w:r>
      <w:proofErr w:type="spellEnd"/>
    </w:p>
    <w:p w14:paraId="65A8BC67" w14:textId="77777777" w:rsidR="001B1AF3" w:rsidRPr="001B1AF3" w:rsidRDefault="001B1AF3" w:rsidP="00F2724B">
      <w:pPr>
        <w:numPr>
          <w:ilvl w:val="0"/>
          <w:numId w:val="2"/>
        </w:numPr>
        <w:jc w:val="both"/>
      </w:pPr>
      <w:r w:rsidRPr="001B1AF3">
        <w:t xml:space="preserve">Stosowane przez Administratora </w:t>
      </w:r>
      <w:proofErr w:type="spellStart"/>
      <w:r w:rsidRPr="001B1AF3">
        <w:t>Cookies</w:t>
      </w:r>
      <w:proofErr w:type="spellEnd"/>
      <w:r w:rsidRPr="001B1AF3">
        <w:t xml:space="preserve"> są bezpieczne dla Urządzenia Użytkownika. W szczególności tą drogą nie jest możliwe przedostanie się do Urządzeń Użytkowników wirusów lub innego niechcianego oprogramowania lub oprogramowania złośliwego. Pliki te pozwalają zidentyfikować oprogramowanie wykorzystywane przez Użytkownika i dostosować Serwis indywidualnie każdemu Użytkownikowi. </w:t>
      </w:r>
      <w:proofErr w:type="spellStart"/>
      <w:r w:rsidRPr="001B1AF3">
        <w:t>Cookies</w:t>
      </w:r>
      <w:proofErr w:type="spellEnd"/>
      <w:r w:rsidRPr="001B1AF3">
        <w:t xml:space="preserve"> zazwyczaj zawierają nazwę domeny z której pochodzą, czas przechowywania ich na Urządzeniu oraz przypisaną wartość.</w:t>
      </w:r>
    </w:p>
    <w:p w14:paraId="1550A7B1" w14:textId="77777777" w:rsidR="001B1AF3" w:rsidRPr="001B1AF3" w:rsidRDefault="001B1AF3" w:rsidP="001B1AF3">
      <w:pPr>
        <w:numPr>
          <w:ilvl w:val="0"/>
          <w:numId w:val="2"/>
        </w:numPr>
      </w:pPr>
      <w:r w:rsidRPr="001B1AF3">
        <w:t xml:space="preserve">Administrator wykorzystuje następujące plików </w:t>
      </w:r>
      <w:proofErr w:type="spellStart"/>
      <w:r w:rsidRPr="001B1AF3">
        <w:t>Cookies</w:t>
      </w:r>
      <w:proofErr w:type="spellEnd"/>
      <w:r w:rsidRPr="001B1AF3">
        <w:t>:</w:t>
      </w:r>
    </w:p>
    <w:p w14:paraId="523DF6D5" w14:textId="77777777" w:rsidR="001B1AF3" w:rsidRPr="001B1AF3" w:rsidRDefault="001B1AF3" w:rsidP="00F2724B">
      <w:pPr>
        <w:numPr>
          <w:ilvl w:val="1"/>
          <w:numId w:val="2"/>
        </w:numPr>
        <w:jc w:val="both"/>
      </w:pPr>
      <w:proofErr w:type="spellStart"/>
      <w:r w:rsidRPr="001B1AF3">
        <w:rPr>
          <w:b/>
          <w:bCs/>
        </w:rPr>
        <w:t>Cookies</w:t>
      </w:r>
      <w:proofErr w:type="spellEnd"/>
      <w:r w:rsidRPr="001B1AF3">
        <w:rPr>
          <w:b/>
          <w:bCs/>
        </w:rPr>
        <w:t xml:space="preserve"> sesyjne</w:t>
      </w:r>
      <w:r w:rsidRPr="001B1AF3">
        <w:t xml:space="preserve">: są przechowywane na Urządzeniu Użytkownika i pozostają tam do momentu zakończenia sesji danej przeglądarki. Zapisane informacje są wówczas trwale usuwane z pamięci Urządzenia. Mechanizm </w:t>
      </w:r>
      <w:proofErr w:type="spellStart"/>
      <w:r w:rsidRPr="001B1AF3">
        <w:t>Cookies</w:t>
      </w:r>
      <w:proofErr w:type="spellEnd"/>
      <w:r w:rsidRPr="001B1AF3">
        <w:t xml:space="preserve"> sesyjnych nie pozwala na pobieranie jakichkolwiek danych osobowych ani żadnych informacji poufnych z Urządzenia Użytkownika.</w:t>
      </w:r>
    </w:p>
    <w:p w14:paraId="2E3338CC" w14:textId="77777777" w:rsidR="001B1AF3" w:rsidRPr="001B1AF3" w:rsidRDefault="001B1AF3" w:rsidP="00F2724B">
      <w:pPr>
        <w:numPr>
          <w:ilvl w:val="1"/>
          <w:numId w:val="2"/>
        </w:numPr>
        <w:jc w:val="both"/>
      </w:pPr>
      <w:proofErr w:type="spellStart"/>
      <w:r w:rsidRPr="001B1AF3">
        <w:rPr>
          <w:b/>
          <w:bCs/>
        </w:rPr>
        <w:t>Cookies</w:t>
      </w:r>
      <w:proofErr w:type="spellEnd"/>
      <w:r w:rsidRPr="001B1AF3">
        <w:rPr>
          <w:b/>
          <w:bCs/>
        </w:rPr>
        <w:t xml:space="preserve"> trwałe</w:t>
      </w:r>
      <w:r w:rsidRPr="001B1AF3">
        <w:t xml:space="preserve">: są przechowywane na Urządzeniu Użytkownika i pozostają tam do momentu ich skasowania. Zakończenie sesji danej przeglądarki lub wyłączenie Urządzenia nie powoduje ich usunięcia z Urządzenia Użytkownika. Mechanizm </w:t>
      </w:r>
      <w:proofErr w:type="spellStart"/>
      <w:r w:rsidRPr="001B1AF3">
        <w:t>Cookies</w:t>
      </w:r>
      <w:proofErr w:type="spellEnd"/>
      <w:r w:rsidRPr="001B1AF3">
        <w:t xml:space="preserve"> trwałych nie pozwala na pobieranie jakichkolwiek danych osobowych ani żadnych informacji poufnych z Urządzenia Użytkownika.</w:t>
      </w:r>
    </w:p>
    <w:p w14:paraId="7E16C7C4" w14:textId="77777777" w:rsidR="001B1AF3" w:rsidRDefault="001B1AF3" w:rsidP="001B1AF3">
      <w:pPr>
        <w:numPr>
          <w:ilvl w:val="1"/>
          <w:numId w:val="2"/>
        </w:numPr>
      </w:pPr>
      <w:proofErr w:type="spellStart"/>
      <w:r w:rsidRPr="001B1AF3">
        <w:rPr>
          <w:b/>
          <w:bCs/>
        </w:rPr>
        <w:t>Cookies</w:t>
      </w:r>
      <w:proofErr w:type="spellEnd"/>
      <w:r w:rsidRPr="001B1AF3">
        <w:rPr>
          <w:b/>
          <w:bCs/>
        </w:rPr>
        <w:t xml:space="preserve"> śledzące</w:t>
      </w:r>
      <w:r w:rsidRPr="001B1AF3">
        <w:t>: są wykorzystywane do śledzenia użytkowników (osoby logujące się do udostępnionych paneli, np. administratorów serwisu) i dostarczają informacji identyfikujących dane konkretnego użytkownika.</w:t>
      </w:r>
    </w:p>
    <w:p w14:paraId="4DFF1B21" w14:textId="77777777" w:rsidR="00F2724B" w:rsidRPr="001B1AF3" w:rsidRDefault="00F2724B" w:rsidP="00F2724B">
      <w:pPr>
        <w:ind w:left="1440"/>
      </w:pPr>
    </w:p>
    <w:p w14:paraId="4AFAAC5A" w14:textId="77777777" w:rsidR="001B1AF3" w:rsidRPr="001B1AF3" w:rsidRDefault="001B1AF3" w:rsidP="001B1AF3">
      <w:pPr>
        <w:rPr>
          <w:b/>
          <w:bCs/>
        </w:rPr>
      </w:pPr>
      <w:r w:rsidRPr="001B1AF3">
        <w:rPr>
          <w:b/>
          <w:bCs/>
        </w:rPr>
        <w:t xml:space="preserve">III. Cele w jakich wykorzystywane są </w:t>
      </w:r>
      <w:proofErr w:type="spellStart"/>
      <w:r w:rsidRPr="001B1AF3">
        <w:rPr>
          <w:b/>
          <w:bCs/>
        </w:rPr>
        <w:t>Cookies</w:t>
      </w:r>
      <w:proofErr w:type="spellEnd"/>
    </w:p>
    <w:p w14:paraId="0DB2E62B" w14:textId="77777777" w:rsidR="001B1AF3" w:rsidRPr="001B1AF3" w:rsidRDefault="001B1AF3" w:rsidP="001B1AF3">
      <w:pPr>
        <w:numPr>
          <w:ilvl w:val="0"/>
          <w:numId w:val="3"/>
        </w:numPr>
      </w:pPr>
      <w:r w:rsidRPr="001B1AF3">
        <w:rPr>
          <w:b/>
          <w:bCs/>
        </w:rPr>
        <w:t xml:space="preserve"> Serwis wykorzystuje pliki </w:t>
      </w:r>
      <w:proofErr w:type="spellStart"/>
      <w:r w:rsidRPr="001B1AF3">
        <w:rPr>
          <w:b/>
          <w:bCs/>
        </w:rPr>
        <w:t>Cookies</w:t>
      </w:r>
      <w:proofErr w:type="spellEnd"/>
      <w:r w:rsidRPr="001B1AF3">
        <w:rPr>
          <w:b/>
          <w:bCs/>
        </w:rPr>
        <w:t xml:space="preserve"> Własne w celu:</w:t>
      </w:r>
    </w:p>
    <w:p w14:paraId="2334C18F" w14:textId="77777777" w:rsidR="001B1AF3" w:rsidRPr="001B1AF3" w:rsidRDefault="001B1AF3" w:rsidP="001B1AF3">
      <w:pPr>
        <w:numPr>
          <w:ilvl w:val="1"/>
          <w:numId w:val="3"/>
        </w:numPr>
      </w:pPr>
      <w:r w:rsidRPr="001B1AF3">
        <w:t>Konfiguracji serwisu:</w:t>
      </w:r>
    </w:p>
    <w:p w14:paraId="39F25ECB" w14:textId="77777777" w:rsidR="001B1AF3" w:rsidRPr="001B1AF3" w:rsidRDefault="001B1AF3" w:rsidP="001B1AF3">
      <w:pPr>
        <w:numPr>
          <w:ilvl w:val="1"/>
          <w:numId w:val="4"/>
        </w:numPr>
      </w:pPr>
      <w:r w:rsidRPr="001B1AF3">
        <w:t>optymalizacji korzystania ze stron internetowych Serwisu.</w:t>
      </w:r>
    </w:p>
    <w:p w14:paraId="222B7567" w14:textId="77777777" w:rsidR="001B1AF3" w:rsidRPr="001B1AF3" w:rsidRDefault="001B1AF3" w:rsidP="001B1AF3">
      <w:pPr>
        <w:numPr>
          <w:ilvl w:val="1"/>
          <w:numId w:val="4"/>
        </w:numPr>
      </w:pPr>
      <w:r w:rsidRPr="001B1AF3">
        <w:t>rozpoznania urządzenia Użytkownika Serwisu i wyświetlenia strony internetowej, dostosowanej do jego indywidualnych potrzeb;</w:t>
      </w:r>
    </w:p>
    <w:p w14:paraId="7843BA38" w14:textId="77777777" w:rsidR="001B1AF3" w:rsidRPr="001B1AF3" w:rsidRDefault="001B1AF3" w:rsidP="001B1AF3">
      <w:pPr>
        <w:numPr>
          <w:ilvl w:val="1"/>
          <w:numId w:val="4"/>
        </w:numPr>
      </w:pPr>
      <w:r w:rsidRPr="001B1AF3">
        <w:t>zapamiętania ustawień wybranych przez Użytkownika i personalizacji serwisu Użytkownika, np. w zakresie wybranego języka,</w:t>
      </w:r>
    </w:p>
    <w:p w14:paraId="594BF353" w14:textId="77777777" w:rsidR="001B1AF3" w:rsidRPr="001B1AF3" w:rsidRDefault="001B1AF3" w:rsidP="001B1AF3">
      <w:pPr>
        <w:numPr>
          <w:ilvl w:val="1"/>
          <w:numId w:val="4"/>
        </w:numPr>
      </w:pPr>
      <w:r w:rsidRPr="001B1AF3">
        <w:t>zapamiętania historii odwiedzonych stron w serwisie.</w:t>
      </w:r>
    </w:p>
    <w:p w14:paraId="51C29017" w14:textId="77777777" w:rsidR="001B1AF3" w:rsidRPr="001B1AF3" w:rsidRDefault="001B1AF3" w:rsidP="001B1AF3">
      <w:pPr>
        <w:numPr>
          <w:ilvl w:val="0"/>
          <w:numId w:val="3"/>
        </w:numPr>
      </w:pPr>
    </w:p>
    <w:p w14:paraId="301EB380" w14:textId="77777777" w:rsidR="001B1AF3" w:rsidRPr="001B1AF3" w:rsidRDefault="001B1AF3" w:rsidP="001B1AF3">
      <w:pPr>
        <w:numPr>
          <w:ilvl w:val="1"/>
          <w:numId w:val="5"/>
        </w:numPr>
      </w:pPr>
      <w:r w:rsidRPr="001B1AF3">
        <w:lastRenderedPageBreak/>
        <w:t>Obsługi sesji użytkownika logującego się do udostępnionych paneli serwisu:</w:t>
      </w:r>
    </w:p>
    <w:p w14:paraId="24D8F39E" w14:textId="77777777" w:rsidR="001B1AF3" w:rsidRPr="001B1AF3" w:rsidRDefault="001B1AF3" w:rsidP="001B1AF3">
      <w:pPr>
        <w:numPr>
          <w:ilvl w:val="1"/>
          <w:numId w:val="6"/>
        </w:numPr>
      </w:pPr>
      <w:r w:rsidRPr="001B1AF3">
        <w:t>uwierzytelniania Użytkownika logującego się do udostępnionych paneli serwisu</w:t>
      </w:r>
    </w:p>
    <w:p w14:paraId="3206BE21" w14:textId="77777777" w:rsidR="001B1AF3" w:rsidRPr="001B1AF3" w:rsidRDefault="001B1AF3" w:rsidP="001B1AF3">
      <w:pPr>
        <w:numPr>
          <w:ilvl w:val="1"/>
          <w:numId w:val="6"/>
        </w:numPr>
      </w:pPr>
      <w:r w:rsidRPr="001B1AF3">
        <w:t>utrzymania sesji Użytkownika Serwisu,</w:t>
      </w:r>
    </w:p>
    <w:p w14:paraId="47B8C7A3" w14:textId="77777777" w:rsidR="001B1AF3" w:rsidRPr="001B1AF3" w:rsidRDefault="001B1AF3" w:rsidP="001B1AF3">
      <w:pPr>
        <w:numPr>
          <w:ilvl w:val="1"/>
          <w:numId w:val="6"/>
        </w:numPr>
      </w:pPr>
      <w:r w:rsidRPr="001B1AF3">
        <w:t>poprawnej konfiguracji wybranych funkcji Serwisu, umożliwiając w szczególności weryfikację autentyczności sesji przeglądarki.</w:t>
      </w:r>
    </w:p>
    <w:p w14:paraId="16CF9547" w14:textId="77777777" w:rsidR="001B1AF3" w:rsidRPr="001B1AF3" w:rsidRDefault="001B1AF3" w:rsidP="001B1AF3">
      <w:pPr>
        <w:numPr>
          <w:ilvl w:val="1"/>
          <w:numId w:val="6"/>
        </w:numPr>
      </w:pPr>
      <w:r w:rsidRPr="001B1AF3">
        <w:t>optymalizacji i zwiększenia wydajności usług świadczonych przez Administratora.</w:t>
      </w:r>
    </w:p>
    <w:p w14:paraId="349E8F33" w14:textId="77777777" w:rsidR="001B1AF3" w:rsidRPr="001B1AF3" w:rsidRDefault="001B1AF3" w:rsidP="001B1AF3">
      <w:pPr>
        <w:numPr>
          <w:ilvl w:val="0"/>
          <w:numId w:val="3"/>
        </w:numPr>
      </w:pPr>
    </w:p>
    <w:p w14:paraId="41E8592A" w14:textId="77777777" w:rsidR="001B1AF3" w:rsidRPr="001B1AF3" w:rsidRDefault="001B1AF3" w:rsidP="001B1AF3">
      <w:pPr>
        <w:numPr>
          <w:ilvl w:val="1"/>
          <w:numId w:val="7"/>
        </w:numPr>
      </w:pPr>
      <w:r w:rsidRPr="001B1AF3">
        <w:t>Realizacji procesów niezbędnych dla pełnej funkcjonalności stron internetowych</w:t>
      </w:r>
    </w:p>
    <w:p w14:paraId="09B17E99" w14:textId="77777777" w:rsidR="001B1AF3" w:rsidRPr="001B1AF3" w:rsidRDefault="001B1AF3" w:rsidP="001B1AF3">
      <w:pPr>
        <w:numPr>
          <w:ilvl w:val="1"/>
          <w:numId w:val="8"/>
        </w:numPr>
      </w:pPr>
      <w:r w:rsidRPr="001B1AF3">
        <w:t>dostosowania zawartości stron internetowych Serwisu do preferencji Użytkownika oraz optymalizacji korzystania ze stron internetowych Serwisu. W szczególności pliki te pozwalają rozpoznać podstawowe parametry Urządzenia Użytkownika i odpowiednio wyświetlić stronę internetową, dostosowaną do jego indywidualnych potrzeb;</w:t>
      </w:r>
    </w:p>
    <w:p w14:paraId="79525AFE" w14:textId="77777777" w:rsidR="001B1AF3" w:rsidRPr="001B1AF3" w:rsidRDefault="001B1AF3" w:rsidP="001B1AF3">
      <w:pPr>
        <w:numPr>
          <w:ilvl w:val="0"/>
          <w:numId w:val="3"/>
        </w:numPr>
      </w:pPr>
    </w:p>
    <w:p w14:paraId="6779B0F1" w14:textId="77777777" w:rsidR="001B1AF3" w:rsidRPr="001B1AF3" w:rsidRDefault="001B1AF3" w:rsidP="001B1AF3">
      <w:pPr>
        <w:numPr>
          <w:ilvl w:val="1"/>
          <w:numId w:val="9"/>
        </w:numPr>
      </w:pPr>
      <w:r w:rsidRPr="001B1AF3">
        <w:t>Zapewnienia bezpieczeństwa i niezawodności serwisu.</w:t>
      </w:r>
    </w:p>
    <w:p w14:paraId="4285F254" w14:textId="77777777" w:rsidR="001B1AF3" w:rsidRPr="001B1AF3" w:rsidRDefault="001B1AF3" w:rsidP="001B1AF3">
      <w:pPr>
        <w:numPr>
          <w:ilvl w:val="0"/>
          <w:numId w:val="10"/>
        </w:numPr>
      </w:pPr>
      <w:r w:rsidRPr="001B1AF3">
        <w:rPr>
          <w:b/>
          <w:bCs/>
        </w:rPr>
        <w:t xml:space="preserve">Serwis wykorzystuje pliki </w:t>
      </w:r>
      <w:proofErr w:type="spellStart"/>
      <w:r w:rsidRPr="001B1AF3">
        <w:rPr>
          <w:b/>
          <w:bCs/>
        </w:rPr>
        <w:t>Cookies</w:t>
      </w:r>
      <w:proofErr w:type="spellEnd"/>
      <w:r w:rsidRPr="001B1AF3">
        <w:rPr>
          <w:b/>
          <w:bCs/>
        </w:rPr>
        <w:t xml:space="preserve"> Zewnętrzne w celu:</w:t>
      </w:r>
    </w:p>
    <w:p w14:paraId="27AE661F" w14:textId="77777777" w:rsidR="001B1AF3" w:rsidRPr="001B1AF3" w:rsidRDefault="001B1AF3" w:rsidP="001B1AF3">
      <w:pPr>
        <w:numPr>
          <w:ilvl w:val="1"/>
          <w:numId w:val="10"/>
        </w:numPr>
      </w:pPr>
      <w:r w:rsidRPr="001B1AF3">
        <w:t>prezentowania treści multimedialnych na stronach internetowych Serwisu, które są pobierane z zewnętrznego serwisu internetowego:</w:t>
      </w:r>
    </w:p>
    <w:p w14:paraId="6890726D" w14:textId="77777777" w:rsidR="001B1AF3" w:rsidRPr="001B1AF3" w:rsidRDefault="001B1AF3" w:rsidP="001B1AF3">
      <w:pPr>
        <w:numPr>
          <w:ilvl w:val="1"/>
          <w:numId w:val="11"/>
        </w:numPr>
      </w:pPr>
      <w:r w:rsidRPr="001B1AF3">
        <w:t xml:space="preserve">youtube.com [administrator </w:t>
      </w:r>
      <w:proofErr w:type="spellStart"/>
      <w:r w:rsidRPr="001B1AF3">
        <w:t>cookies</w:t>
      </w:r>
      <w:proofErr w:type="spellEnd"/>
      <w:r w:rsidRPr="001B1AF3">
        <w:t xml:space="preserve">: Google </w:t>
      </w:r>
      <w:proofErr w:type="spellStart"/>
      <w:r w:rsidRPr="001B1AF3">
        <w:t>Inc</w:t>
      </w:r>
      <w:proofErr w:type="spellEnd"/>
      <w:r w:rsidRPr="001B1AF3">
        <w:t xml:space="preserve"> z siedzibą w Irlandii]</w:t>
      </w:r>
    </w:p>
    <w:p w14:paraId="08829E29" w14:textId="77777777" w:rsidR="001B1AF3" w:rsidRPr="001B1AF3" w:rsidRDefault="001B1AF3" w:rsidP="001B1AF3">
      <w:pPr>
        <w:numPr>
          <w:ilvl w:val="0"/>
          <w:numId w:val="10"/>
        </w:numPr>
      </w:pPr>
    </w:p>
    <w:p w14:paraId="15FA4737" w14:textId="77777777" w:rsidR="001B1AF3" w:rsidRPr="001B1AF3" w:rsidRDefault="001B1AF3" w:rsidP="001B1AF3">
      <w:pPr>
        <w:numPr>
          <w:ilvl w:val="1"/>
          <w:numId w:val="12"/>
        </w:numPr>
      </w:pPr>
      <w:r w:rsidRPr="001B1AF3">
        <w:t>wykorzystania funkcji interaktywnych w celu popularyzacji serwisu za pomocą serwisów społecznościowych:</w:t>
      </w:r>
    </w:p>
    <w:p w14:paraId="3D8AC4EC" w14:textId="6D6B6129" w:rsidR="001B1AF3" w:rsidRPr="001B1AF3" w:rsidRDefault="007C2A08" w:rsidP="001B1AF3">
      <w:pPr>
        <w:numPr>
          <w:ilvl w:val="1"/>
          <w:numId w:val="13"/>
        </w:numPr>
      </w:pPr>
      <w:r>
        <w:t>Facebook.</w:t>
      </w:r>
      <w:r w:rsidR="001B1AF3" w:rsidRPr="001B1AF3">
        <w:t xml:space="preserve">com [administrator </w:t>
      </w:r>
      <w:proofErr w:type="spellStart"/>
      <w:r w:rsidR="001B1AF3" w:rsidRPr="001B1AF3">
        <w:t>cookies</w:t>
      </w:r>
      <w:proofErr w:type="spellEnd"/>
      <w:r w:rsidR="001B1AF3" w:rsidRPr="001B1AF3">
        <w:t xml:space="preserve">: Facebook </w:t>
      </w:r>
      <w:proofErr w:type="spellStart"/>
      <w:r w:rsidR="001B1AF3" w:rsidRPr="001B1AF3">
        <w:t>Inc</w:t>
      </w:r>
      <w:proofErr w:type="spellEnd"/>
      <w:r w:rsidR="001B1AF3" w:rsidRPr="001B1AF3">
        <w:t xml:space="preserve"> z siedzibą w USA lub Facebook </w:t>
      </w:r>
      <w:proofErr w:type="spellStart"/>
      <w:r w:rsidR="001B1AF3" w:rsidRPr="001B1AF3">
        <w:t>Ireland</w:t>
      </w:r>
      <w:proofErr w:type="spellEnd"/>
      <w:r w:rsidR="001B1AF3" w:rsidRPr="001B1AF3">
        <w:t xml:space="preserve"> z siedzibą w Irlandii]</w:t>
      </w:r>
    </w:p>
    <w:p w14:paraId="0FB17791" w14:textId="0EA166F1" w:rsidR="001B1AF3" w:rsidRPr="001B1AF3" w:rsidRDefault="007C2A08" w:rsidP="001B1AF3">
      <w:pPr>
        <w:numPr>
          <w:ilvl w:val="1"/>
          <w:numId w:val="13"/>
        </w:numPr>
        <w:rPr>
          <w:lang w:val="en-US"/>
        </w:rPr>
      </w:pPr>
      <w:r w:rsidRPr="007C2A08">
        <w:rPr>
          <w:lang w:val="en-US"/>
        </w:rPr>
        <w:t>Li</w:t>
      </w:r>
      <w:r>
        <w:rPr>
          <w:lang w:val="en-US"/>
        </w:rPr>
        <w:t>nkedin.</w:t>
      </w:r>
      <w:r w:rsidR="001B1AF3" w:rsidRPr="001B1AF3">
        <w:rPr>
          <w:lang w:val="en-US"/>
        </w:rPr>
        <w:t>com [</w:t>
      </w:r>
      <w:r w:rsidRPr="007C2A08">
        <w:rPr>
          <w:lang w:val="en-US"/>
        </w:rPr>
        <w:t xml:space="preserve">administrator cookies: </w:t>
      </w:r>
      <w:r w:rsidR="001B1AF3" w:rsidRPr="001B1AF3">
        <w:rPr>
          <w:lang w:val="en-US"/>
        </w:rPr>
        <w:t>LinkedIn Ireland Unlimited Company, Wilton Place, Dublin 2, Ireland]</w:t>
      </w:r>
    </w:p>
    <w:p w14:paraId="2644A362" w14:textId="77777777" w:rsidR="001B1AF3" w:rsidRPr="001B1AF3" w:rsidRDefault="001B1AF3" w:rsidP="00F2724B">
      <w:pPr>
        <w:jc w:val="both"/>
      </w:pPr>
      <w:r w:rsidRPr="001B1AF3">
        <w:t xml:space="preserve">Istnieje możliwość takiego skonfigurowania Twojej przeglądarki internetowej, która spowoduje, że całkowicie zostanie wyłączona możliwość przechowywania plików </w:t>
      </w:r>
      <w:proofErr w:type="spellStart"/>
      <w:r w:rsidRPr="001B1AF3">
        <w:lastRenderedPageBreak/>
        <w:t>Cookies</w:t>
      </w:r>
      <w:proofErr w:type="spellEnd"/>
      <w:r w:rsidRPr="001B1AF3">
        <w:t xml:space="preserve"> na dysku twardym Twojego komputera. Pamiętaj, że efektem takiej zmiany może być utrata możliwości korzystania z niektórych funkcji serwisu.</w:t>
      </w:r>
    </w:p>
    <w:p w14:paraId="323CB8CD" w14:textId="77777777" w:rsidR="001B1AF3" w:rsidRPr="001B1AF3" w:rsidRDefault="001B1AF3" w:rsidP="001B1AF3">
      <w:pPr>
        <w:rPr>
          <w:b/>
          <w:bCs/>
        </w:rPr>
      </w:pPr>
      <w:r w:rsidRPr="001B1AF3">
        <w:rPr>
          <w:b/>
          <w:bCs/>
        </w:rPr>
        <w:t xml:space="preserve">IV. Możliwości określenia warunków przechowywania lub uzyskiwania dostępu przez </w:t>
      </w:r>
      <w:proofErr w:type="spellStart"/>
      <w:r w:rsidRPr="001B1AF3">
        <w:rPr>
          <w:b/>
          <w:bCs/>
        </w:rPr>
        <w:t>Cookies</w:t>
      </w:r>
      <w:proofErr w:type="spellEnd"/>
      <w:r w:rsidRPr="001B1AF3">
        <w:rPr>
          <w:b/>
          <w:bCs/>
        </w:rPr>
        <w:t>:</w:t>
      </w:r>
    </w:p>
    <w:p w14:paraId="5E8A4DEA" w14:textId="77777777" w:rsidR="001B1AF3" w:rsidRPr="001B1AF3" w:rsidRDefault="001B1AF3" w:rsidP="007C2A08">
      <w:pPr>
        <w:numPr>
          <w:ilvl w:val="0"/>
          <w:numId w:val="14"/>
        </w:numPr>
        <w:jc w:val="both"/>
      </w:pPr>
      <w:r w:rsidRPr="001B1AF3">
        <w:t xml:space="preserve">Użytkownik może samodzielnie i w każdym czasie zmienić ustawienia dotyczące plików </w:t>
      </w:r>
      <w:proofErr w:type="spellStart"/>
      <w:r w:rsidRPr="001B1AF3">
        <w:t>Cookies</w:t>
      </w:r>
      <w:proofErr w:type="spellEnd"/>
      <w:r w:rsidRPr="001B1AF3">
        <w:t xml:space="preserve">, określając warunki ich przechowywania i uzyskiwania dostępu przez pliki </w:t>
      </w:r>
      <w:proofErr w:type="spellStart"/>
      <w:r w:rsidRPr="001B1AF3">
        <w:t>Cookies</w:t>
      </w:r>
      <w:proofErr w:type="spellEnd"/>
      <w:r w:rsidRPr="001B1AF3">
        <w:t xml:space="preserve"> do Urządzenia Użytkownika. Zmiany ustawień, o których mowa w zdaniu poprzednim, Użytkownik może dokonać za pomocą ustawień przeglądarki internetowej lub za pomocą konfiguracji usługi. Ustawienia te mogą zostać zmienione w szczególności w taki sposób, aby blokować automatyczną obsługę plików </w:t>
      </w:r>
      <w:proofErr w:type="spellStart"/>
      <w:r w:rsidRPr="001B1AF3">
        <w:t>Cookies</w:t>
      </w:r>
      <w:proofErr w:type="spellEnd"/>
      <w:r w:rsidRPr="001B1AF3">
        <w:t xml:space="preserve"> w ustawieniach przeglądarki internetowej bądź informować o ich każdorazowym zamieszczeniu </w:t>
      </w:r>
      <w:proofErr w:type="spellStart"/>
      <w:r w:rsidRPr="001B1AF3">
        <w:t>Cookies</w:t>
      </w:r>
      <w:proofErr w:type="spellEnd"/>
      <w:r w:rsidRPr="001B1AF3">
        <w:t xml:space="preserve"> na urządzeniu Użytkownika. Szczegółowe informacje o możliwości i sposobach obsługi plików </w:t>
      </w:r>
      <w:proofErr w:type="spellStart"/>
      <w:r w:rsidRPr="001B1AF3">
        <w:t>Cookies</w:t>
      </w:r>
      <w:proofErr w:type="spellEnd"/>
      <w:r w:rsidRPr="001B1AF3">
        <w:t xml:space="preserve"> dostępne są w ustawieniach oprogramowania (przeglądarki internetowej).</w:t>
      </w:r>
    </w:p>
    <w:p w14:paraId="7ADBE1BF" w14:textId="77777777" w:rsidR="001B1AF3" w:rsidRPr="001B1AF3" w:rsidRDefault="001B1AF3" w:rsidP="007C2A08">
      <w:pPr>
        <w:numPr>
          <w:ilvl w:val="0"/>
          <w:numId w:val="14"/>
        </w:numPr>
        <w:jc w:val="both"/>
      </w:pPr>
      <w:r w:rsidRPr="001B1AF3">
        <w:t xml:space="preserve">Użytkownik może w każdej chwili usunąć pliki </w:t>
      </w:r>
      <w:proofErr w:type="spellStart"/>
      <w:r w:rsidRPr="001B1AF3">
        <w:t>Cookies</w:t>
      </w:r>
      <w:proofErr w:type="spellEnd"/>
      <w:r w:rsidRPr="001B1AF3">
        <w:t xml:space="preserve"> korzystając z dostępnych funkcji w przeglądarce internetowej, której używa.</w:t>
      </w:r>
    </w:p>
    <w:p w14:paraId="60705120" w14:textId="77777777" w:rsidR="001B1AF3" w:rsidRPr="001B1AF3" w:rsidRDefault="001B1AF3" w:rsidP="007C2A08">
      <w:pPr>
        <w:numPr>
          <w:ilvl w:val="0"/>
          <w:numId w:val="14"/>
        </w:numPr>
        <w:jc w:val="both"/>
      </w:pPr>
      <w:r w:rsidRPr="001B1AF3">
        <w:t xml:space="preserve">Ograniczenie stosowania plików </w:t>
      </w:r>
      <w:proofErr w:type="spellStart"/>
      <w:r w:rsidRPr="001B1AF3">
        <w:t>Cookies</w:t>
      </w:r>
      <w:proofErr w:type="spellEnd"/>
      <w:r w:rsidRPr="001B1AF3">
        <w:t>, może wpłynąć na niektóre funkcjonalności dostępne na stronie internetowej serwisu.</w:t>
      </w:r>
    </w:p>
    <w:p w14:paraId="4FE51277" w14:textId="77777777" w:rsidR="001B1AF3" w:rsidRPr="001B1AF3" w:rsidRDefault="001B1AF3" w:rsidP="007C2A08">
      <w:pPr>
        <w:numPr>
          <w:ilvl w:val="0"/>
          <w:numId w:val="14"/>
        </w:numPr>
        <w:jc w:val="both"/>
      </w:pPr>
      <w:r w:rsidRPr="001B1AF3">
        <w:t xml:space="preserve">W celu zarządzania ustawieniami </w:t>
      </w:r>
      <w:proofErr w:type="spellStart"/>
      <w:r w:rsidRPr="001B1AF3">
        <w:t>Cookies</w:t>
      </w:r>
      <w:proofErr w:type="spellEnd"/>
      <w:r w:rsidRPr="001B1AF3">
        <w:t xml:space="preserve"> wybierz z listy poniżej przeglądarkę internetową/ system i postępuj zgodnie z instrukcjami:</w:t>
      </w:r>
    </w:p>
    <w:p w14:paraId="220230E8" w14:textId="77777777" w:rsidR="001B1AF3" w:rsidRPr="001B1AF3" w:rsidRDefault="001B1AF3" w:rsidP="001B1AF3">
      <w:pPr>
        <w:numPr>
          <w:ilvl w:val="1"/>
          <w:numId w:val="14"/>
        </w:numPr>
      </w:pPr>
      <w:r w:rsidRPr="001B1AF3">
        <w:t>Internet Explorer</w:t>
      </w:r>
    </w:p>
    <w:p w14:paraId="491AE74F" w14:textId="77777777" w:rsidR="001B1AF3" w:rsidRPr="001B1AF3" w:rsidRDefault="001B1AF3" w:rsidP="001B1AF3">
      <w:pPr>
        <w:numPr>
          <w:ilvl w:val="1"/>
          <w:numId w:val="14"/>
        </w:numPr>
      </w:pPr>
      <w:r w:rsidRPr="001B1AF3">
        <w:t>Chrome</w:t>
      </w:r>
    </w:p>
    <w:p w14:paraId="28288FED" w14:textId="77777777" w:rsidR="001B1AF3" w:rsidRPr="001B1AF3" w:rsidRDefault="001B1AF3" w:rsidP="001B1AF3">
      <w:pPr>
        <w:numPr>
          <w:ilvl w:val="1"/>
          <w:numId w:val="14"/>
        </w:numPr>
      </w:pPr>
      <w:r w:rsidRPr="001B1AF3">
        <w:t>Safari</w:t>
      </w:r>
    </w:p>
    <w:p w14:paraId="372642DA" w14:textId="77777777" w:rsidR="001B1AF3" w:rsidRPr="001B1AF3" w:rsidRDefault="001B1AF3" w:rsidP="001B1AF3">
      <w:pPr>
        <w:numPr>
          <w:ilvl w:val="1"/>
          <w:numId w:val="14"/>
        </w:numPr>
      </w:pPr>
      <w:proofErr w:type="spellStart"/>
      <w:r w:rsidRPr="001B1AF3">
        <w:t>Firefox</w:t>
      </w:r>
      <w:proofErr w:type="spellEnd"/>
    </w:p>
    <w:p w14:paraId="51DF712C" w14:textId="77777777" w:rsidR="001B1AF3" w:rsidRPr="001B1AF3" w:rsidRDefault="001B1AF3" w:rsidP="001B1AF3">
      <w:pPr>
        <w:numPr>
          <w:ilvl w:val="1"/>
          <w:numId w:val="14"/>
        </w:numPr>
      </w:pPr>
      <w:r w:rsidRPr="001B1AF3">
        <w:t>Opera</w:t>
      </w:r>
    </w:p>
    <w:p w14:paraId="040585DF" w14:textId="77777777" w:rsidR="001B1AF3" w:rsidRPr="001B1AF3" w:rsidRDefault="001B1AF3" w:rsidP="001B1AF3">
      <w:pPr>
        <w:numPr>
          <w:ilvl w:val="1"/>
          <w:numId w:val="14"/>
        </w:numPr>
      </w:pPr>
      <w:r w:rsidRPr="001B1AF3">
        <w:t>Android</w:t>
      </w:r>
    </w:p>
    <w:p w14:paraId="62ED6A2A" w14:textId="77777777" w:rsidR="001B1AF3" w:rsidRPr="001B1AF3" w:rsidRDefault="001B1AF3" w:rsidP="001B1AF3">
      <w:pPr>
        <w:numPr>
          <w:ilvl w:val="1"/>
          <w:numId w:val="14"/>
        </w:numPr>
      </w:pPr>
      <w:r w:rsidRPr="001B1AF3">
        <w:t>Safari (iOS)</w:t>
      </w:r>
    </w:p>
    <w:p w14:paraId="490EC944" w14:textId="77777777" w:rsidR="001B1AF3" w:rsidRPr="001B1AF3" w:rsidRDefault="001B1AF3" w:rsidP="001B1AF3">
      <w:pPr>
        <w:numPr>
          <w:ilvl w:val="1"/>
          <w:numId w:val="14"/>
        </w:numPr>
      </w:pPr>
      <w:r w:rsidRPr="001B1AF3">
        <w:t>Windows Phone</w:t>
      </w:r>
    </w:p>
    <w:p w14:paraId="574C00C8" w14:textId="77777777" w:rsidR="001B1AF3" w:rsidRPr="001B1AF3" w:rsidRDefault="001B1AF3" w:rsidP="001B1AF3">
      <w:pPr>
        <w:numPr>
          <w:ilvl w:val="1"/>
          <w:numId w:val="14"/>
        </w:numPr>
      </w:pPr>
      <w:proofErr w:type="spellStart"/>
      <w:r w:rsidRPr="001B1AF3">
        <w:t>Blackberry</w:t>
      </w:r>
      <w:proofErr w:type="spellEnd"/>
    </w:p>
    <w:p w14:paraId="19C6D2A6" w14:textId="77777777" w:rsidR="001B1AF3" w:rsidRPr="001B1AF3" w:rsidRDefault="001B1AF3" w:rsidP="001B1AF3">
      <w:pPr>
        <w:rPr>
          <w:b/>
          <w:bCs/>
        </w:rPr>
      </w:pPr>
      <w:r w:rsidRPr="001B1AF3">
        <w:rPr>
          <w:b/>
          <w:bCs/>
        </w:rPr>
        <w:t>V. Informacje uzupełniające o przetwarzaniu danych osobowych użytkowników:</w:t>
      </w:r>
    </w:p>
    <w:p w14:paraId="7B8BE38C" w14:textId="77777777" w:rsidR="001B1AF3" w:rsidRPr="001B1AF3" w:rsidRDefault="001B1AF3" w:rsidP="007C2A08">
      <w:pPr>
        <w:numPr>
          <w:ilvl w:val="0"/>
          <w:numId w:val="15"/>
        </w:numPr>
        <w:jc w:val="both"/>
      </w:pPr>
      <w:r w:rsidRPr="001B1AF3">
        <w:t xml:space="preserve">W ramach plików cookie przetwarzane są dane osobowe wyłącznie użytkowników logujących się do udostępnionych w ramach serwisu paneli. W takich </w:t>
      </w:r>
      <w:r w:rsidRPr="001B1AF3">
        <w:lastRenderedPageBreak/>
        <w:t>przypadkach przetwarzanie danych osobowych realizowane jest na podstawie prawnie uzasadnionego interesu administratora, którym jest zapewnienie utrzymania sesji Użytkownika Serwisu, poprawnej konfiguracji wybranych funkcji Serwisu, umożliwiając w szczególności weryfikację autentyczności sesji przeglądarki, optymalizacji i zwiększenia wydajności usług świadczonych przez Administratora oraz zapewnienia bezpieczeństwa sesji.</w:t>
      </w:r>
    </w:p>
    <w:p w14:paraId="40A5695F" w14:textId="77777777" w:rsidR="001B1AF3" w:rsidRPr="001B1AF3" w:rsidRDefault="001B1AF3" w:rsidP="007C2A08">
      <w:pPr>
        <w:numPr>
          <w:ilvl w:val="0"/>
          <w:numId w:val="15"/>
        </w:numPr>
        <w:jc w:val="both"/>
      </w:pPr>
      <w:r w:rsidRPr="001B1AF3">
        <w:t>Wykorzystywane przez nas pliki cookie wygasają po zakończeniu sesji przeglądania.</w:t>
      </w:r>
    </w:p>
    <w:p w14:paraId="24C83090" w14:textId="77777777" w:rsidR="001B1AF3" w:rsidRPr="001B1AF3" w:rsidRDefault="001B1AF3" w:rsidP="007C2A08">
      <w:pPr>
        <w:numPr>
          <w:ilvl w:val="0"/>
          <w:numId w:val="15"/>
        </w:numPr>
        <w:jc w:val="both"/>
      </w:pPr>
      <w:r w:rsidRPr="001B1AF3">
        <w:t>Wykonywanie praw związanych z przetwarzaniem danych osobowych, takich jak ich uzyskanie dostępu i usuwanie danych osobowych, w związku wykorzystaniem przez Administratora plików cookie, co do zasady jest możliwe z poziomu ustawień przeglądarki zgodnie z opisem umieszczonym w rozdziale IV niniejszej Polityki.</w:t>
      </w:r>
    </w:p>
    <w:p w14:paraId="2EFBCFFE" w14:textId="77777777" w:rsidR="001B1AF3" w:rsidRPr="001B1AF3" w:rsidRDefault="001B1AF3" w:rsidP="007C2A08">
      <w:pPr>
        <w:numPr>
          <w:ilvl w:val="0"/>
          <w:numId w:val="15"/>
        </w:numPr>
        <w:jc w:val="both"/>
      </w:pPr>
      <w:r w:rsidRPr="001B1AF3">
        <w:t>Wykonywanie wszelkich praw przysługujących Użytkownikowi w związku z przetwarzaniem jego danych osobowych, tj. dostępu do danych osobowych ich sprostowania lub usunięcia, ograniczenia ich przetwarzania oraz sprzeciw wobec przetwarzania danych osobowych jest także możliwe poprzez listowny kontakt z Administratorem, a także drogą mailową.</w:t>
      </w:r>
    </w:p>
    <w:p w14:paraId="0D670849" w14:textId="77777777" w:rsidR="001B1AF3" w:rsidRPr="001B1AF3" w:rsidRDefault="001B1AF3" w:rsidP="007C2A08">
      <w:pPr>
        <w:numPr>
          <w:ilvl w:val="0"/>
          <w:numId w:val="15"/>
        </w:numPr>
        <w:jc w:val="both"/>
      </w:pPr>
      <w:r w:rsidRPr="001B1AF3">
        <w:t>Jeżeli korzystasz z formularza kontaktowego to dodatkowe informacje o przetwarzaniu danych osobowych znajdują się w informacji o przetwarzaniu danych osobowych.</w:t>
      </w:r>
    </w:p>
    <w:p w14:paraId="44B59729" w14:textId="77777777" w:rsidR="001B1AF3" w:rsidRPr="001B1AF3" w:rsidRDefault="001B1AF3" w:rsidP="001B1AF3">
      <w:pPr>
        <w:rPr>
          <w:b/>
          <w:bCs/>
        </w:rPr>
      </w:pPr>
      <w:r w:rsidRPr="001B1AF3">
        <w:rPr>
          <w:b/>
          <w:bCs/>
        </w:rPr>
        <w:t>VI. Etyka serwisu</w:t>
      </w:r>
    </w:p>
    <w:p w14:paraId="0574D40B" w14:textId="77777777" w:rsidR="001B1AF3" w:rsidRPr="001B1AF3" w:rsidRDefault="001B1AF3" w:rsidP="007C2A08">
      <w:pPr>
        <w:jc w:val="both"/>
      </w:pPr>
      <w:r w:rsidRPr="001B1AF3">
        <w:t>Dbamy także o to, żeby w naszych serwisach nie znalazły się treści sprzeczne z prawem polskim i międzynarodowym. Nie dopuszczamy do publikacji treści nawołujących do nienawiści etnicznej, rasowej, wyznaniowej czy światopoglądowej, a także do publikacji pornografii, treści nieetycznych lub uważanych za obelżywe.</w:t>
      </w:r>
    </w:p>
    <w:p w14:paraId="2F955CF5" w14:textId="77777777" w:rsidR="00122725" w:rsidRDefault="00122725"/>
    <w:sectPr w:rsidR="00122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6B96"/>
    <w:multiLevelType w:val="multilevel"/>
    <w:tmpl w:val="6A945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6447F8"/>
    <w:multiLevelType w:val="multilevel"/>
    <w:tmpl w:val="6346F8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490755"/>
    <w:multiLevelType w:val="multilevel"/>
    <w:tmpl w:val="00D40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FD6B1C"/>
    <w:multiLevelType w:val="multilevel"/>
    <w:tmpl w:val="C1BA6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7A7212"/>
    <w:multiLevelType w:val="multilevel"/>
    <w:tmpl w:val="CBEA5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CC79C9"/>
    <w:multiLevelType w:val="multilevel"/>
    <w:tmpl w:val="D0AAA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5133634">
    <w:abstractNumId w:val="4"/>
  </w:num>
  <w:num w:numId="2" w16cid:durableId="87894645">
    <w:abstractNumId w:val="3"/>
  </w:num>
  <w:num w:numId="3" w16cid:durableId="1835799507">
    <w:abstractNumId w:val="2"/>
  </w:num>
  <w:num w:numId="4" w16cid:durableId="638731753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 w16cid:durableId="745495669">
    <w:abstractNumId w:val="2"/>
    <w:lvlOverride w:ilvl="1">
      <w:startOverride w:val="2"/>
    </w:lvlOverride>
  </w:num>
  <w:num w:numId="6" w16cid:durableId="225262789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" w16cid:durableId="1081634814">
    <w:abstractNumId w:val="2"/>
    <w:lvlOverride w:ilvl="1">
      <w:startOverride w:val="3"/>
    </w:lvlOverride>
  </w:num>
  <w:num w:numId="8" w16cid:durableId="273709807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9" w16cid:durableId="670373674">
    <w:abstractNumId w:val="2"/>
    <w:lvlOverride w:ilvl="1">
      <w:startOverride w:val="4"/>
    </w:lvlOverride>
  </w:num>
  <w:num w:numId="10" w16cid:durableId="1786805247">
    <w:abstractNumId w:val="1"/>
  </w:num>
  <w:num w:numId="11" w16cid:durableId="1194731960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2" w16cid:durableId="1298756700">
    <w:abstractNumId w:val="1"/>
    <w:lvlOverride w:ilvl="1">
      <w:startOverride w:val="2"/>
    </w:lvlOverride>
  </w:num>
  <w:num w:numId="13" w16cid:durableId="2015375169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4" w16cid:durableId="1292714846">
    <w:abstractNumId w:val="0"/>
  </w:num>
  <w:num w:numId="15" w16cid:durableId="20982884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25"/>
    <w:rsid w:val="00122725"/>
    <w:rsid w:val="001B1AF3"/>
    <w:rsid w:val="003234B9"/>
    <w:rsid w:val="004D0171"/>
    <w:rsid w:val="007C2A08"/>
    <w:rsid w:val="00BC5EA7"/>
    <w:rsid w:val="00F2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ED738"/>
  <w15:chartTrackingRefBased/>
  <w15:docId w15:val="{8E1B721F-F984-4C8E-A449-9D456DB3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2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2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2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2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2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27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27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27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27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2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2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2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27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27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27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27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27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27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2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2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27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2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2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27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27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27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2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27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27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32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92122">
                      <w:marLeft w:val="0"/>
                      <w:marRight w:val="0"/>
                      <w:marTop w:val="100"/>
                      <w:marBottom w:val="6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2788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9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3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4828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2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6060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105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9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937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091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020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5893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2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64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2238">
                      <w:marLeft w:val="0"/>
                      <w:marRight w:val="0"/>
                      <w:marTop w:val="100"/>
                      <w:marBottom w:val="6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1298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7587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9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85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6419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9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32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60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8669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38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8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44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3759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1157</Words>
  <Characters>7722</Characters>
  <Application>Microsoft Office Word</Application>
  <DocSecurity>0</DocSecurity>
  <Lines>151</Lines>
  <Paragraphs>59</Paragraphs>
  <ScaleCrop>false</ScaleCrop>
  <Company/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Cupiał</dc:creator>
  <cp:keywords/>
  <dc:description/>
  <cp:lastModifiedBy>Marcin Dublaszewski</cp:lastModifiedBy>
  <cp:revision>6</cp:revision>
  <dcterms:created xsi:type="dcterms:W3CDTF">2025-05-02T08:41:00Z</dcterms:created>
  <dcterms:modified xsi:type="dcterms:W3CDTF">2025-05-04T10:07:00Z</dcterms:modified>
</cp:coreProperties>
</file>